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noProof/>
          <w:color w:val="36393D"/>
          <w:sz w:val="18"/>
          <w:szCs w:val="18"/>
        </w:rPr>
        <w:drawing>
          <wp:inline distT="0" distB="0" distL="0" distR="0">
            <wp:extent cx="954405" cy="1033780"/>
            <wp:effectExtent l="19050" t="0" r="0" b="0"/>
            <wp:docPr id="1" name="Рисунок 1" descr="http://balaken-ih.gov.az/userfiles/images/gr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ken-ih.gov.az/userfiles/images/grb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Style w:val="a4"/>
          <w:rFonts w:ascii="Arial" w:hAnsi="Arial" w:cs="Arial"/>
          <w:color w:val="36393D"/>
          <w:sz w:val="18"/>
          <w:szCs w:val="18"/>
        </w:rPr>
        <w:t>AZƏRBAYCAN  RESPUBLİKASI</w:t>
      </w:r>
      <w:r>
        <w:rPr>
          <w:rFonts w:ascii="Arial" w:hAnsi="Arial" w:cs="Arial"/>
          <w:b/>
          <w:bCs/>
          <w:color w:val="36393D"/>
          <w:sz w:val="18"/>
          <w:szCs w:val="18"/>
        </w:rPr>
        <w:br/>
      </w:r>
      <w:r>
        <w:rPr>
          <w:rStyle w:val="a4"/>
          <w:rFonts w:ascii="Arial" w:hAnsi="Arial" w:cs="Arial"/>
          <w:color w:val="36393D"/>
          <w:sz w:val="18"/>
          <w:szCs w:val="18"/>
        </w:rPr>
        <w:t>BALAKƏN RAYON İCRA HAKİMİYYƏTİ  BAŞÇISININ</w:t>
      </w:r>
      <w:r>
        <w:rPr>
          <w:rFonts w:ascii="Arial" w:hAnsi="Arial" w:cs="Arial"/>
          <w:b/>
          <w:bCs/>
          <w:color w:val="36393D"/>
          <w:sz w:val="18"/>
          <w:szCs w:val="18"/>
        </w:rPr>
        <w:br/>
      </w:r>
      <w:r>
        <w:rPr>
          <w:rStyle w:val="a4"/>
          <w:rFonts w:ascii="Arial" w:hAnsi="Arial" w:cs="Arial"/>
          <w:color w:val="36393D"/>
          <w:sz w:val="18"/>
          <w:szCs w:val="18"/>
        </w:rPr>
        <w:t>SƏRƏNCAMI</w:t>
      </w:r>
      <w:r>
        <w:rPr>
          <w:rFonts w:ascii="Arial" w:hAnsi="Arial" w:cs="Arial"/>
          <w:b/>
          <w:bCs/>
          <w:color w:val="36393D"/>
          <w:sz w:val="18"/>
          <w:szCs w:val="18"/>
        </w:rPr>
        <w:br/>
      </w:r>
      <w:r>
        <w:rPr>
          <w:rStyle w:val="a4"/>
          <w:rFonts w:ascii="Arial" w:hAnsi="Arial" w:cs="Arial"/>
          <w:color w:val="36393D"/>
          <w:sz w:val="18"/>
          <w:szCs w:val="18"/>
        </w:rPr>
        <w:t xml:space="preserve">                       № 11                                                                  11 </w:t>
      </w:r>
      <w:proofErr w:type="spellStart"/>
      <w:r>
        <w:rPr>
          <w:rStyle w:val="a4"/>
          <w:rFonts w:ascii="Arial" w:hAnsi="Arial" w:cs="Arial"/>
          <w:color w:val="36393D"/>
          <w:sz w:val="18"/>
          <w:szCs w:val="18"/>
        </w:rPr>
        <w:t>fevral</w:t>
      </w:r>
      <w:proofErr w:type="spellEnd"/>
      <w:r>
        <w:rPr>
          <w:rStyle w:val="a4"/>
          <w:rFonts w:ascii="Arial" w:hAnsi="Arial" w:cs="Arial"/>
          <w:color w:val="36393D"/>
          <w:sz w:val="18"/>
          <w:szCs w:val="18"/>
        </w:rPr>
        <w:t xml:space="preserve"> 2016-cı </w:t>
      </w:r>
      <w:proofErr w:type="spellStart"/>
      <w:r>
        <w:rPr>
          <w:rStyle w:val="a4"/>
          <w:rFonts w:ascii="Arial" w:hAnsi="Arial" w:cs="Arial"/>
          <w:color w:val="36393D"/>
          <w:sz w:val="18"/>
          <w:szCs w:val="18"/>
        </w:rPr>
        <w:t>il</w:t>
      </w:r>
      <w:proofErr w:type="spellEnd"/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Balakən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rayon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İcra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br/>
        <w:t xml:space="preserve">Şurasının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Katibliyinin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tərkibinin təsdiq edilməsi  barədə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proofErr w:type="gramStart"/>
      <w:r>
        <w:rPr>
          <w:rFonts w:ascii="Arial" w:hAnsi="Arial" w:cs="Arial"/>
          <w:color w:val="36393D"/>
          <w:sz w:val="18"/>
          <w:szCs w:val="18"/>
        </w:rPr>
        <w:t xml:space="preserve">«Azərbaycan Respublikasının mərkəzi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yerli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 orqanlarında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Şurasının yaradılması haqqında» Azərbaycan Respublikası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Prezidentinin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03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fevral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2016-cı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il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tarixli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Fərmanına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rayon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Şurasının sədri M.Z.Əliyevanın təqdimatına əsasən  Qərara Alıram:</w:t>
      </w:r>
      <w:proofErr w:type="gramEnd"/>
    </w:p>
    <w:p w:rsidR="00085B24" w:rsidRDefault="00085B24" w:rsidP="00085B24">
      <w:pPr>
        <w:pStyle w:val="a3"/>
        <w:numPr>
          <w:ilvl w:val="0"/>
          <w:numId w:val="1"/>
        </w:numPr>
        <w:shd w:val="clear" w:color="auto" w:fill="FFFFFF"/>
        <w:spacing w:line="225" w:lineRule="atLeast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Balakən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rayon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İcra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Şurası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Katibliyi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aşağıdakı tərkibdə təsdiq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edilsin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>.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Style w:val="a4"/>
          <w:rFonts w:ascii="Arial" w:hAnsi="Arial" w:cs="Arial"/>
          <w:color w:val="36393D"/>
          <w:sz w:val="18"/>
          <w:szCs w:val="18"/>
        </w:rPr>
        <w:t xml:space="preserve"> Şurasının sədri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Mehparə Əliyeva   - RİH başçısının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müavini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sosial-iqtisadi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inkişafın təhlili və proqnozlaşdırılması şöbəsinin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müdiri</w:t>
      </w:r>
      <w:proofErr w:type="spellEnd"/>
      <w:r>
        <w:rPr>
          <w:rFonts w:ascii="Arial" w:hAnsi="Arial" w:cs="Arial"/>
          <w:color w:val="36393D"/>
          <w:sz w:val="18"/>
          <w:szCs w:val="18"/>
        </w:rPr>
        <w:br/>
        <w:t>                                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6393D"/>
          <w:sz w:val="18"/>
          <w:szCs w:val="18"/>
        </w:rPr>
        <w:t>Apellyasiya</w:t>
      </w:r>
      <w:proofErr w:type="spellEnd"/>
      <w:r>
        <w:rPr>
          <w:rStyle w:val="a4"/>
          <w:rFonts w:ascii="Arial" w:hAnsi="Arial" w:cs="Arial"/>
          <w:color w:val="36393D"/>
          <w:sz w:val="18"/>
          <w:szCs w:val="18"/>
        </w:rPr>
        <w:t xml:space="preserve"> Şurasının üzvləri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Vüqar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Taşov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  - RİHB aparatının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hüquq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şöbəsinin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müdiri</w:t>
      </w:r>
      <w:proofErr w:type="spellEnd"/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Muxtar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Muxtarov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  - RİHB aparatının ərazi idarəetmə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yerli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 özünüidarəetmə orqanları ilə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şöbəsinin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müdiri</w:t>
      </w:r>
      <w:proofErr w:type="spellEnd"/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3.Əmir Vəliyev  - RİHB aparatının memarlıq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tikinti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şöbəsinin müdiri-baş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memar</w:t>
      </w:r>
      <w:proofErr w:type="spellEnd"/>
      <w:r>
        <w:rPr>
          <w:rFonts w:ascii="Arial" w:hAnsi="Arial" w:cs="Arial"/>
          <w:color w:val="36393D"/>
          <w:sz w:val="18"/>
          <w:szCs w:val="18"/>
        </w:rPr>
        <w:t>    </w:t>
      </w:r>
    </w:p>
    <w:p w:rsid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>
        <w:rPr>
          <w:rFonts w:ascii="Arial" w:hAnsi="Arial" w:cs="Arial"/>
          <w:color w:val="36393D"/>
          <w:sz w:val="18"/>
          <w:szCs w:val="18"/>
        </w:rPr>
        <w:t xml:space="preserve">5.Vahid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Abdullayev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- RİHB aparatının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ictimai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siyasi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və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humanitar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 məsələlər şöbəsinin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baş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məsləhətçisi</w:t>
      </w:r>
      <w:r>
        <w:rPr>
          <w:rFonts w:ascii="Arial" w:hAnsi="Arial" w:cs="Arial"/>
          <w:color w:val="36393D"/>
          <w:sz w:val="18"/>
          <w:szCs w:val="18"/>
        </w:rPr>
        <w:br/>
        <w:t>                                 </w:t>
      </w:r>
      <w:r>
        <w:rPr>
          <w:rFonts w:ascii="Arial" w:hAnsi="Arial" w:cs="Arial"/>
          <w:color w:val="36393D"/>
          <w:sz w:val="18"/>
          <w:szCs w:val="18"/>
        </w:rPr>
        <w:br/>
      </w:r>
      <w:r>
        <w:rPr>
          <w:rFonts w:ascii="Arial" w:hAnsi="Arial" w:cs="Arial"/>
          <w:color w:val="36393D"/>
          <w:sz w:val="18"/>
          <w:szCs w:val="18"/>
          <w:lang w:val="az-Latn-AZ"/>
        </w:rPr>
        <w:t xml:space="preserve">       </w:t>
      </w:r>
      <w:r>
        <w:rPr>
          <w:rFonts w:ascii="Arial" w:hAnsi="Arial" w:cs="Arial"/>
          <w:color w:val="36393D"/>
          <w:sz w:val="18"/>
          <w:szCs w:val="18"/>
        </w:rPr>
        <w:t xml:space="preserve">6.Telman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Bayramov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- RİHB-nın Balakən şəhər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inzibati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ərazi dairəsi üzrə  nümayəndəsi</w:t>
      </w:r>
      <w:r>
        <w:rPr>
          <w:rFonts w:ascii="Arial" w:hAnsi="Arial" w:cs="Arial"/>
          <w:color w:val="36393D"/>
          <w:sz w:val="18"/>
          <w:szCs w:val="18"/>
        </w:rPr>
        <w:br/>
        <w:t>                                      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left="3540" w:firstLine="708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Style w:val="a4"/>
          <w:rFonts w:ascii="Arial" w:hAnsi="Arial" w:cs="Arial"/>
          <w:color w:val="36393D"/>
          <w:sz w:val="18"/>
          <w:szCs w:val="18"/>
          <w:lang w:val="az-Latn-AZ"/>
        </w:rPr>
        <w:t>Katibliyin rəhbəri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Nurullah İbrahimov - RİH başçısı aparatının sənədlərlə və vətəndaşların müraciətləri ilə iş şöbəsinin müdiri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  <w:t>                                  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  <w:t>  </w:t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>
        <w:rPr>
          <w:rFonts w:ascii="Arial" w:hAnsi="Arial" w:cs="Arial"/>
          <w:color w:val="36393D"/>
          <w:sz w:val="18"/>
          <w:szCs w:val="18"/>
          <w:lang w:val="az-Latn-AZ"/>
        </w:rPr>
        <w:tab/>
      </w:r>
      <w:r w:rsidRPr="00085B24">
        <w:rPr>
          <w:rStyle w:val="a4"/>
          <w:rFonts w:ascii="Arial" w:hAnsi="Arial" w:cs="Arial"/>
          <w:color w:val="36393D"/>
          <w:sz w:val="18"/>
          <w:szCs w:val="18"/>
          <w:lang w:val="az-Latn-AZ"/>
        </w:rPr>
        <w:t>Katibliyin üzvləri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1. Pirdas Qardaşova - RİH başçısı aparatının hüquq şöbəsində məsləhətçi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  <w:t>   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</w:r>
      <w:r>
        <w:rPr>
          <w:rFonts w:ascii="Arial" w:hAnsi="Arial" w:cs="Arial"/>
          <w:color w:val="36393D"/>
          <w:sz w:val="18"/>
          <w:szCs w:val="18"/>
          <w:lang w:val="az-Latn-AZ"/>
        </w:rPr>
        <w:t xml:space="preserve">       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2. Asif  Məmmədov - RİH başçısı aparatının sənədlərlə və vətəndaşların müraciətləri i</w:t>
      </w:r>
      <w:r>
        <w:rPr>
          <w:rFonts w:ascii="Arial" w:hAnsi="Arial" w:cs="Arial"/>
          <w:color w:val="36393D"/>
          <w:sz w:val="18"/>
          <w:szCs w:val="18"/>
          <w:lang w:val="az-Latn-AZ"/>
        </w:rPr>
        <w:t>lə iş şöbəsində məsləhətçi</w:t>
      </w:r>
      <w:r>
        <w:rPr>
          <w:rFonts w:ascii="Arial" w:hAnsi="Arial" w:cs="Arial"/>
          <w:color w:val="36393D"/>
          <w:sz w:val="18"/>
          <w:szCs w:val="18"/>
          <w:lang w:val="az-Latn-AZ"/>
        </w:rPr>
        <w:br/>
        <w:t>   </w:t>
      </w:r>
      <w:r>
        <w:rPr>
          <w:rFonts w:ascii="Arial" w:hAnsi="Arial" w:cs="Arial"/>
          <w:color w:val="36393D"/>
          <w:sz w:val="18"/>
          <w:szCs w:val="18"/>
          <w:lang w:val="az-Latn-AZ"/>
        </w:rPr>
        <w:br/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 </w:t>
      </w:r>
      <w:r>
        <w:rPr>
          <w:rFonts w:ascii="Arial" w:hAnsi="Arial" w:cs="Arial"/>
          <w:color w:val="36393D"/>
          <w:sz w:val="18"/>
          <w:szCs w:val="18"/>
          <w:lang w:val="az-Latn-AZ"/>
        </w:rPr>
        <w:t>II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.</w:t>
      </w:r>
      <w:r>
        <w:rPr>
          <w:rFonts w:ascii="Arial" w:hAnsi="Arial" w:cs="Arial"/>
          <w:color w:val="36393D"/>
          <w:sz w:val="18"/>
          <w:szCs w:val="18"/>
          <w:lang w:val="az-Latn-AZ"/>
        </w:rPr>
        <w:t xml:space="preserve"> 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 xml:space="preserve"> Rayon icra hakimiyyətinin Apellyasiya Şurasının sədri M.Z.Əliyevaya tapşırılsın ki Şuranın fəaliyyətinin Nümunəvi Əsasnamənin  tələblərinə müvafiq olaraq qanunçuluq, şəffaflıq, kollegiallıq və qərəzsizlik əsasında qurulmasını təmin etsin.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jc w:val="both"/>
        <w:rPr>
          <w:rFonts w:ascii="Arial" w:hAnsi="Arial" w:cs="Arial"/>
          <w:color w:val="36393D"/>
          <w:sz w:val="18"/>
          <w:szCs w:val="18"/>
          <w:lang w:val="az-Latn-AZ"/>
        </w:rPr>
      </w:pPr>
      <w:r>
        <w:rPr>
          <w:rFonts w:ascii="Arial" w:hAnsi="Arial" w:cs="Arial"/>
          <w:color w:val="36393D"/>
          <w:sz w:val="18"/>
          <w:szCs w:val="18"/>
          <w:lang w:val="az-Latn-AZ"/>
        </w:rPr>
        <w:t>III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. Rayon icra hakimiyyətinin Apellyasiya Şurasının Katibliyinin rəhbəri N.N.İbrahimova tapşırılsın ki, katiblik tərəfindən sənədləşmə işlərinin Əsasnamə tələblərinə uyğun aparılması, Apellyasiya Şurasının fəaliyyəti barədə əhalinin məlumatlandırılması, açıq informasiyanın RİH-nin rəsmi internet saytında yerləşdirilməsi və aidiyyati digər məsələlərin icrasını təmin etsin.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  <w:t>             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                 Balakən rayon İcra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br/>
        <w:t>            </w:t>
      </w:r>
      <w:r>
        <w:rPr>
          <w:rFonts w:ascii="Arial" w:hAnsi="Arial" w:cs="Arial"/>
          <w:color w:val="36393D"/>
          <w:sz w:val="18"/>
          <w:szCs w:val="18"/>
          <w:lang w:val="az-Latn-AZ"/>
        </w:rPr>
        <w:t xml:space="preserve">          </w:t>
      </w: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 xml:space="preserve"> Hakimiyyətinin başçısı:                                İslam Rzayev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lastRenderedPageBreak/>
        <w:t> </w:t>
      </w:r>
    </w:p>
    <w:p w:rsidR="00085B24" w:rsidRPr="00085B24" w:rsidRDefault="00085B24" w:rsidP="00085B24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  <w:lang w:val="az-Latn-AZ"/>
        </w:rPr>
      </w:pPr>
      <w:r w:rsidRPr="00085B24">
        <w:rPr>
          <w:rFonts w:ascii="Arial" w:hAnsi="Arial" w:cs="Arial"/>
          <w:color w:val="36393D"/>
          <w:sz w:val="18"/>
          <w:szCs w:val="18"/>
          <w:lang w:val="az-Latn-AZ"/>
        </w:rPr>
        <w:t> </w:t>
      </w:r>
    </w:p>
    <w:p w:rsidR="00864D42" w:rsidRPr="00085B24" w:rsidRDefault="00864D42">
      <w:pPr>
        <w:rPr>
          <w:lang w:val="az-Latn-AZ"/>
        </w:rPr>
      </w:pPr>
    </w:p>
    <w:sectPr w:rsidR="00864D42" w:rsidRPr="00085B24" w:rsidSect="00085B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D37"/>
    <w:multiLevelType w:val="hybridMultilevel"/>
    <w:tmpl w:val="08C82186"/>
    <w:lvl w:ilvl="0" w:tplc="83B06750">
      <w:start w:val="1"/>
      <w:numFmt w:val="upperRoman"/>
      <w:lvlText w:val="%1."/>
      <w:lvlJc w:val="left"/>
      <w:pPr>
        <w:ind w:left="10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B24"/>
    <w:rsid w:val="00012DA3"/>
    <w:rsid w:val="000239A6"/>
    <w:rsid w:val="00030652"/>
    <w:rsid w:val="00052675"/>
    <w:rsid w:val="00053B9E"/>
    <w:rsid w:val="0006078C"/>
    <w:rsid w:val="00075E9F"/>
    <w:rsid w:val="000817A3"/>
    <w:rsid w:val="00085B24"/>
    <w:rsid w:val="0009320F"/>
    <w:rsid w:val="000942AD"/>
    <w:rsid w:val="000B7D89"/>
    <w:rsid w:val="000C598C"/>
    <w:rsid w:val="000C5DC8"/>
    <w:rsid w:val="000D01B4"/>
    <w:rsid w:val="000D1995"/>
    <w:rsid w:val="000D703F"/>
    <w:rsid w:val="000D77B2"/>
    <w:rsid w:val="000E07BB"/>
    <w:rsid w:val="000E0C2F"/>
    <w:rsid w:val="000E4F27"/>
    <w:rsid w:val="001013E4"/>
    <w:rsid w:val="0010360C"/>
    <w:rsid w:val="00117F78"/>
    <w:rsid w:val="0012059A"/>
    <w:rsid w:val="00121548"/>
    <w:rsid w:val="001304D0"/>
    <w:rsid w:val="001823F1"/>
    <w:rsid w:val="0018332A"/>
    <w:rsid w:val="001909EA"/>
    <w:rsid w:val="00192D46"/>
    <w:rsid w:val="001B7DE5"/>
    <w:rsid w:val="001C4592"/>
    <w:rsid w:val="001C7D98"/>
    <w:rsid w:val="001D151F"/>
    <w:rsid w:val="001D32BC"/>
    <w:rsid w:val="001D4A0A"/>
    <w:rsid w:val="001D517A"/>
    <w:rsid w:val="001E78AE"/>
    <w:rsid w:val="001F0026"/>
    <w:rsid w:val="001F174B"/>
    <w:rsid w:val="001F2130"/>
    <w:rsid w:val="001F29BA"/>
    <w:rsid w:val="001F7173"/>
    <w:rsid w:val="001F77F4"/>
    <w:rsid w:val="002442B5"/>
    <w:rsid w:val="0026314B"/>
    <w:rsid w:val="00264974"/>
    <w:rsid w:val="00272E9C"/>
    <w:rsid w:val="00286F6D"/>
    <w:rsid w:val="0029007E"/>
    <w:rsid w:val="00293F99"/>
    <w:rsid w:val="00296460"/>
    <w:rsid w:val="002A3EDA"/>
    <w:rsid w:val="002A4096"/>
    <w:rsid w:val="002A79C3"/>
    <w:rsid w:val="002B3DD5"/>
    <w:rsid w:val="002C08AE"/>
    <w:rsid w:val="002C3678"/>
    <w:rsid w:val="002D3670"/>
    <w:rsid w:val="003012DB"/>
    <w:rsid w:val="00301AF1"/>
    <w:rsid w:val="00323F46"/>
    <w:rsid w:val="00332D0D"/>
    <w:rsid w:val="0034462E"/>
    <w:rsid w:val="003454E8"/>
    <w:rsid w:val="00346136"/>
    <w:rsid w:val="003527D6"/>
    <w:rsid w:val="0037036C"/>
    <w:rsid w:val="00375E8B"/>
    <w:rsid w:val="00377955"/>
    <w:rsid w:val="00390F76"/>
    <w:rsid w:val="00393033"/>
    <w:rsid w:val="003D5A44"/>
    <w:rsid w:val="003E07F5"/>
    <w:rsid w:val="003E1E6C"/>
    <w:rsid w:val="003E4856"/>
    <w:rsid w:val="003E543A"/>
    <w:rsid w:val="003F3199"/>
    <w:rsid w:val="003F3902"/>
    <w:rsid w:val="004045A2"/>
    <w:rsid w:val="00404E6A"/>
    <w:rsid w:val="00407060"/>
    <w:rsid w:val="004139F5"/>
    <w:rsid w:val="004146D5"/>
    <w:rsid w:val="00425DC4"/>
    <w:rsid w:val="00430EBF"/>
    <w:rsid w:val="00433341"/>
    <w:rsid w:val="00457C7A"/>
    <w:rsid w:val="00462338"/>
    <w:rsid w:val="00462C76"/>
    <w:rsid w:val="00466ED8"/>
    <w:rsid w:val="00490A1F"/>
    <w:rsid w:val="00490ACE"/>
    <w:rsid w:val="00491751"/>
    <w:rsid w:val="004A0FAF"/>
    <w:rsid w:val="004A7FEC"/>
    <w:rsid w:val="004B0191"/>
    <w:rsid w:val="004B3551"/>
    <w:rsid w:val="004C5B7E"/>
    <w:rsid w:val="004E471A"/>
    <w:rsid w:val="004E4C08"/>
    <w:rsid w:val="00504CD9"/>
    <w:rsid w:val="00512950"/>
    <w:rsid w:val="00531AEC"/>
    <w:rsid w:val="00535245"/>
    <w:rsid w:val="00562D10"/>
    <w:rsid w:val="00571007"/>
    <w:rsid w:val="00571D66"/>
    <w:rsid w:val="00572EBC"/>
    <w:rsid w:val="005803D7"/>
    <w:rsid w:val="005826F7"/>
    <w:rsid w:val="00586563"/>
    <w:rsid w:val="00591787"/>
    <w:rsid w:val="005A5D62"/>
    <w:rsid w:val="005B09AA"/>
    <w:rsid w:val="005C28C5"/>
    <w:rsid w:val="005C54B7"/>
    <w:rsid w:val="005C5894"/>
    <w:rsid w:val="005E5E49"/>
    <w:rsid w:val="006061B1"/>
    <w:rsid w:val="00606E00"/>
    <w:rsid w:val="006079E7"/>
    <w:rsid w:val="00612071"/>
    <w:rsid w:val="0061369D"/>
    <w:rsid w:val="00621900"/>
    <w:rsid w:val="00636F18"/>
    <w:rsid w:val="00637663"/>
    <w:rsid w:val="006401E8"/>
    <w:rsid w:val="00662692"/>
    <w:rsid w:val="00666ED6"/>
    <w:rsid w:val="00672274"/>
    <w:rsid w:val="00693508"/>
    <w:rsid w:val="0069356E"/>
    <w:rsid w:val="006A323D"/>
    <w:rsid w:val="006B53D0"/>
    <w:rsid w:val="006B6E15"/>
    <w:rsid w:val="006C3EDA"/>
    <w:rsid w:val="006C68B6"/>
    <w:rsid w:val="006D06B8"/>
    <w:rsid w:val="006E6564"/>
    <w:rsid w:val="006F381F"/>
    <w:rsid w:val="006F4D6A"/>
    <w:rsid w:val="006F7EE1"/>
    <w:rsid w:val="0070132C"/>
    <w:rsid w:val="00702877"/>
    <w:rsid w:val="00721B7C"/>
    <w:rsid w:val="00722DF6"/>
    <w:rsid w:val="007364EA"/>
    <w:rsid w:val="0073688A"/>
    <w:rsid w:val="007548FC"/>
    <w:rsid w:val="00763DA5"/>
    <w:rsid w:val="00766C1C"/>
    <w:rsid w:val="00766E0D"/>
    <w:rsid w:val="00773A8F"/>
    <w:rsid w:val="0077797E"/>
    <w:rsid w:val="007843C9"/>
    <w:rsid w:val="00784FD6"/>
    <w:rsid w:val="007A7188"/>
    <w:rsid w:val="007B341F"/>
    <w:rsid w:val="007C4147"/>
    <w:rsid w:val="007C78C3"/>
    <w:rsid w:val="007D750F"/>
    <w:rsid w:val="007E191C"/>
    <w:rsid w:val="007E19A0"/>
    <w:rsid w:val="007E3F20"/>
    <w:rsid w:val="007E3F42"/>
    <w:rsid w:val="007F19F6"/>
    <w:rsid w:val="00802F96"/>
    <w:rsid w:val="008043C1"/>
    <w:rsid w:val="00837924"/>
    <w:rsid w:val="008509D7"/>
    <w:rsid w:val="00861129"/>
    <w:rsid w:val="00863CFD"/>
    <w:rsid w:val="00864D42"/>
    <w:rsid w:val="00870757"/>
    <w:rsid w:val="008A72ED"/>
    <w:rsid w:val="008B6C5A"/>
    <w:rsid w:val="008B7859"/>
    <w:rsid w:val="008C1135"/>
    <w:rsid w:val="008C40A0"/>
    <w:rsid w:val="008D10A7"/>
    <w:rsid w:val="008E40C3"/>
    <w:rsid w:val="00927261"/>
    <w:rsid w:val="00930176"/>
    <w:rsid w:val="00945267"/>
    <w:rsid w:val="0094628A"/>
    <w:rsid w:val="009549FE"/>
    <w:rsid w:val="00963C93"/>
    <w:rsid w:val="00966A0E"/>
    <w:rsid w:val="00995658"/>
    <w:rsid w:val="009C3549"/>
    <w:rsid w:val="009D253E"/>
    <w:rsid w:val="009D38F5"/>
    <w:rsid w:val="009E3F3A"/>
    <w:rsid w:val="009E6A79"/>
    <w:rsid w:val="00A10509"/>
    <w:rsid w:val="00A134E4"/>
    <w:rsid w:val="00A26075"/>
    <w:rsid w:val="00A307F3"/>
    <w:rsid w:val="00A326B6"/>
    <w:rsid w:val="00A36875"/>
    <w:rsid w:val="00A41CA1"/>
    <w:rsid w:val="00A47153"/>
    <w:rsid w:val="00A51249"/>
    <w:rsid w:val="00A519BB"/>
    <w:rsid w:val="00A5271F"/>
    <w:rsid w:val="00A57B4F"/>
    <w:rsid w:val="00A6310C"/>
    <w:rsid w:val="00A72167"/>
    <w:rsid w:val="00A81256"/>
    <w:rsid w:val="00AA1133"/>
    <w:rsid w:val="00AA179A"/>
    <w:rsid w:val="00AA31CD"/>
    <w:rsid w:val="00AA5FDD"/>
    <w:rsid w:val="00AA68A7"/>
    <w:rsid w:val="00AB27A0"/>
    <w:rsid w:val="00AB3D64"/>
    <w:rsid w:val="00AB79BE"/>
    <w:rsid w:val="00AD497B"/>
    <w:rsid w:val="00AD62FF"/>
    <w:rsid w:val="00AE3E60"/>
    <w:rsid w:val="00AF2B22"/>
    <w:rsid w:val="00B000CB"/>
    <w:rsid w:val="00B11C12"/>
    <w:rsid w:val="00B11E6E"/>
    <w:rsid w:val="00B141B0"/>
    <w:rsid w:val="00B1527F"/>
    <w:rsid w:val="00B31B52"/>
    <w:rsid w:val="00B509E5"/>
    <w:rsid w:val="00B50E8F"/>
    <w:rsid w:val="00B768D1"/>
    <w:rsid w:val="00B76E13"/>
    <w:rsid w:val="00B80D98"/>
    <w:rsid w:val="00B84AC3"/>
    <w:rsid w:val="00BA2A02"/>
    <w:rsid w:val="00BA7B10"/>
    <w:rsid w:val="00BB2BD9"/>
    <w:rsid w:val="00BB4E69"/>
    <w:rsid w:val="00BC0649"/>
    <w:rsid w:val="00BD057F"/>
    <w:rsid w:val="00BD1AEF"/>
    <w:rsid w:val="00BE46FF"/>
    <w:rsid w:val="00BE4AB5"/>
    <w:rsid w:val="00BF20E0"/>
    <w:rsid w:val="00BF2FD2"/>
    <w:rsid w:val="00BF3A23"/>
    <w:rsid w:val="00BF6513"/>
    <w:rsid w:val="00C0508F"/>
    <w:rsid w:val="00C0592B"/>
    <w:rsid w:val="00C05ECD"/>
    <w:rsid w:val="00C128A9"/>
    <w:rsid w:val="00C21045"/>
    <w:rsid w:val="00C22E11"/>
    <w:rsid w:val="00C25A88"/>
    <w:rsid w:val="00C336C9"/>
    <w:rsid w:val="00C34FAB"/>
    <w:rsid w:val="00C65696"/>
    <w:rsid w:val="00C725A5"/>
    <w:rsid w:val="00C749BE"/>
    <w:rsid w:val="00C87BAF"/>
    <w:rsid w:val="00C91FCF"/>
    <w:rsid w:val="00C945DA"/>
    <w:rsid w:val="00CA0C39"/>
    <w:rsid w:val="00CA2C35"/>
    <w:rsid w:val="00CA3E24"/>
    <w:rsid w:val="00CA65E7"/>
    <w:rsid w:val="00CB089A"/>
    <w:rsid w:val="00CB1B40"/>
    <w:rsid w:val="00CB3987"/>
    <w:rsid w:val="00CC41AB"/>
    <w:rsid w:val="00CD0D71"/>
    <w:rsid w:val="00CD2D87"/>
    <w:rsid w:val="00CD3A97"/>
    <w:rsid w:val="00CD5CC2"/>
    <w:rsid w:val="00CF0553"/>
    <w:rsid w:val="00CF2D38"/>
    <w:rsid w:val="00CF444A"/>
    <w:rsid w:val="00CF637A"/>
    <w:rsid w:val="00D06784"/>
    <w:rsid w:val="00D17E49"/>
    <w:rsid w:val="00D2440E"/>
    <w:rsid w:val="00D27A2B"/>
    <w:rsid w:val="00D3063B"/>
    <w:rsid w:val="00D358F9"/>
    <w:rsid w:val="00D474FC"/>
    <w:rsid w:val="00D51474"/>
    <w:rsid w:val="00D65A3C"/>
    <w:rsid w:val="00D719BB"/>
    <w:rsid w:val="00D907F7"/>
    <w:rsid w:val="00D91EF1"/>
    <w:rsid w:val="00DA5FE8"/>
    <w:rsid w:val="00DB0680"/>
    <w:rsid w:val="00DB0C6A"/>
    <w:rsid w:val="00DB58DF"/>
    <w:rsid w:val="00DD758A"/>
    <w:rsid w:val="00DE0461"/>
    <w:rsid w:val="00DE3F72"/>
    <w:rsid w:val="00DE5C29"/>
    <w:rsid w:val="00DF6DD0"/>
    <w:rsid w:val="00E05B74"/>
    <w:rsid w:val="00E073F4"/>
    <w:rsid w:val="00E11ABA"/>
    <w:rsid w:val="00E14A8D"/>
    <w:rsid w:val="00E239A6"/>
    <w:rsid w:val="00E25515"/>
    <w:rsid w:val="00E302D6"/>
    <w:rsid w:val="00E3234C"/>
    <w:rsid w:val="00E327AE"/>
    <w:rsid w:val="00E34335"/>
    <w:rsid w:val="00E371C8"/>
    <w:rsid w:val="00E44B55"/>
    <w:rsid w:val="00E53CE0"/>
    <w:rsid w:val="00E54DDD"/>
    <w:rsid w:val="00E61A6F"/>
    <w:rsid w:val="00E63E9D"/>
    <w:rsid w:val="00E66D92"/>
    <w:rsid w:val="00E81A3B"/>
    <w:rsid w:val="00E93F77"/>
    <w:rsid w:val="00E95706"/>
    <w:rsid w:val="00EA1054"/>
    <w:rsid w:val="00EA625A"/>
    <w:rsid w:val="00ED08B9"/>
    <w:rsid w:val="00ED72B7"/>
    <w:rsid w:val="00EE1758"/>
    <w:rsid w:val="00EF7674"/>
    <w:rsid w:val="00F0149C"/>
    <w:rsid w:val="00F027A2"/>
    <w:rsid w:val="00F0336B"/>
    <w:rsid w:val="00F03DE4"/>
    <w:rsid w:val="00F07F82"/>
    <w:rsid w:val="00F17EB5"/>
    <w:rsid w:val="00F214D7"/>
    <w:rsid w:val="00F220D6"/>
    <w:rsid w:val="00F362BB"/>
    <w:rsid w:val="00F63CB7"/>
    <w:rsid w:val="00F70E37"/>
    <w:rsid w:val="00F772D1"/>
    <w:rsid w:val="00F869AA"/>
    <w:rsid w:val="00F97FA7"/>
    <w:rsid w:val="00FB3179"/>
    <w:rsid w:val="00FB3234"/>
    <w:rsid w:val="00FB5A3E"/>
    <w:rsid w:val="00FC0BEC"/>
    <w:rsid w:val="00FC3C94"/>
    <w:rsid w:val="00FC7E99"/>
    <w:rsid w:val="00FD6034"/>
    <w:rsid w:val="00FD734F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2016-08-16T06:11:00Z</dcterms:created>
  <dcterms:modified xsi:type="dcterms:W3CDTF">2016-08-16T06:17:00Z</dcterms:modified>
</cp:coreProperties>
</file>